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BF" w:rsidRPr="007807B0" w:rsidRDefault="001E1BBF" w:rsidP="001E1BBF">
      <w:pPr>
        <w:spacing w:after="300" w:line="240" w:lineRule="auto"/>
        <w:contextualSpacing/>
        <w:jc w:val="center"/>
        <w:rPr>
          <w:rFonts w:ascii="Calibri" w:eastAsia="Times New Roman" w:hAnsi="Calibri" w:cs="Times New Roman"/>
          <w:b/>
          <w:caps/>
          <w:spacing w:val="5"/>
          <w:kern w:val="28"/>
          <w:sz w:val="32"/>
          <w:szCs w:val="52"/>
        </w:rPr>
      </w:pPr>
      <w:r w:rsidRPr="007807B0">
        <w:rPr>
          <w:rFonts w:ascii="Calibri" w:eastAsia="Times New Roman" w:hAnsi="Calibri" w:cs="Times New Roman"/>
          <w:b/>
          <w:caps/>
          <w:spacing w:val="5"/>
          <w:kern w:val="28"/>
          <w:sz w:val="32"/>
          <w:szCs w:val="52"/>
        </w:rPr>
        <w:t>Πιλοτικό Πρόγραμμα Εκπαιδευτικής Αξιοποίησης Αρχαιολογικών χώρων κ</w:t>
      </w:r>
      <w:r>
        <w:rPr>
          <w:rFonts w:ascii="Calibri" w:eastAsia="Times New Roman" w:hAnsi="Calibri" w:cs="Times New Roman"/>
          <w:b/>
          <w:caps/>
          <w:spacing w:val="5"/>
          <w:kern w:val="28"/>
          <w:sz w:val="32"/>
          <w:szCs w:val="52"/>
        </w:rPr>
        <w:t>ΑΙ</w:t>
      </w:r>
      <w:r w:rsidRPr="007807B0">
        <w:rPr>
          <w:rFonts w:ascii="Calibri" w:eastAsia="Times New Roman" w:hAnsi="Calibri" w:cs="Times New Roman"/>
          <w:b/>
          <w:caps/>
          <w:spacing w:val="5"/>
          <w:kern w:val="28"/>
          <w:sz w:val="32"/>
          <w:szCs w:val="52"/>
        </w:rPr>
        <w:t xml:space="preserve"> Μουσείων της Βορειοανατολικής Χαλκιδικής από τα Δημοτικ</w:t>
      </w:r>
      <w:r>
        <w:rPr>
          <w:rFonts w:ascii="Calibri" w:eastAsia="Times New Roman" w:hAnsi="Calibri" w:cs="Times New Roman"/>
          <w:b/>
          <w:caps/>
          <w:spacing w:val="5"/>
          <w:kern w:val="28"/>
          <w:sz w:val="32"/>
          <w:szCs w:val="52"/>
        </w:rPr>
        <w:t>ά Σχολεία της 3ης ΠΕ Χαλκιδικής</w:t>
      </w:r>
    </w:p>
    <w:p w:rsidR="001E1BBF" w:rsidRPr="007807B0" w:rsidRDefault="001E1BBF" w:rsidP="001E1BBF">
      <w:pPr>
        <w:spacing w:after="300" w:line="240" w:lineRule="auto"/>
        <w:contextualSpacing/>
        <w:jc w:val="center"/>
        <w:rPr>
          <w:rFonts w:ascii="Calibri" w:eastAsia="Times New Roman" w:hAnsi="Calibri" w:cs="Times New Roman"/>
          <w:b/>
          <w:caps/>
          <w:spacing w:val="5"/>
          <w:kern w:val="28"/>
          <w:sz w:val="32"/>
          <w:szCs w:val="52"/>
        </w:rPr>
      </w:pPr>
    </w:p>
    <w:p w:rsidR="001E1BBF" w:rsidRPr="0072183A" w:rsidRDefault="001E1BBF" w:rsidP="001E1BBF">
      <w:pPr>
        <w:spacing w:after="300" w:line="240" w:lineRule="auto"/>
        <w:contextualSpacing/>
        <w:jc w:val="center"/>
        <w:rPr>
          <w:rFonts w:ascii="Calibri" w:eastAsia="Times New Roman" w:hAnsi="Calibri" w:cs="Times New Roman"/>
          <w:b/>
          <w:caps/>
          <w:spacing w:val="5"/>
          <w:kern w:val="28"/>
          <w:sz w:val="32"/>
          <w:szCs w:val="52"/>
        </w:rPr>
      </w:pPr>
      <w:r w:rsidRPr="0072183A">
        <w:rPr>
          <w:rFonts w:ascii="Calibri" w:eastAsia="Times New Roman" w:hAnsi="Calibri" w:cs="Times New Roman"/>
          <w:b/>
          <w:caps/>
          <w:spacing w:val="5"/>
          <w:kern w:val="28"/>
          <w:sz w:val="32"/>
          <w:szCs w:val="52"/>
        </w:rPr>
        <w:t>ΔΕΛΤΙΟ ΤΥΠΟΥ</w:t>
      </w:r>
    </w:p>
    <w:p w:rsidR="001E1BBF" w:rsidRPr="00BD3434" w:rsidRDefault="001E1BBF" w:rsidP="001E1BBF">
      <w:pPr>
        <w:spacing w:after="300" w:line="240" w:lineRule="auto"/>
        <w:contextualSpacing/>
        <w:jc w:val="center"/>
        <w:rPr>
          <w:rFonts w:ascii="Calibri" w:eastAsia="Times New Roman" w:hAnsi="Calibri" w:cs="Times New Roman"/>
          <w:b/>
          <w:caps/>
          <w:color w:val="3E7718"/>
          <w:spacing w:val="5"/>
          <w:kern w:val="28"/>
          <w:sz w:val="52"/>
          <w:szCs w:val="52"/>
        </w:rPr>
      </w:pPr>
      <w:r>
        <w:rPr>
          <w:rFonts w:ascii="Calibri" w:eastAsia="Times New Roman" w:hAnsi="Calibri" w:cs="Times New Roman"/>
          <w:b/>
          <w:caps/>
          <w:noProof/>
          <w:color w:val="3E7718"/>
          <w:spacing w:val="5"/>
          <w:kern w:val="28"/>
          <w:sz w:val="52"/>
          <w:szCs w:val="52"/>
        </w:rPr>
        <w:drawing>
          <wp:inline distT="0" distB="0" distL="0" distR="0">
            <wp:extent cx="2809875" cy="3962400"/>
            <wp:effectExtent l="19050" t="0" r="9525" b="0"/>
            <wp:docPr id="2" name="Εικόνα 1" descr="seminaria ekp_ geniki afi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naria ekp_ geniki afisa2"/>
                    <pic:cNvPicPr>
                      <a:picLocks noChangeAspect="1" noChangeArrowheads="1"/>
                    </pic:cNvPicPr>
                  </pic:nvPicPr>
                  <pic:blipFill>
                    <a:blip r:embed="rId5" cstate="print"/>
                    <a:srcRect/>
                    <a:stretch>
                      <a:fillRect/>
                    </a:stretch>
                  </pic:blipFill>
                  <pic:spPr bwMode="auto">
                    <a:xfrm>
                      <a:off x="0" y="0"/>
                      <a:ext cx="2809875" cy="3962400"/>
                    </a:xfrm>
                    <a:prstGeom prst="rect">
                      <a:avLst/>
                    </a:prstGeom>
                    <a:noFill/>
                    <a:ln w="9525">
                      <a:noFill/>
                      <a:miter lim="800000"/>
                      <a:headEnd/>
                      <a:tailEnd/>
                    </a:ln>
                  </pic:spPr>
                </pic:pic>
              </a:graphicData>
            </a:graphic>
          </wp:inline>
        </w:drawing>
      </w:r>
    </w:p>
    <w:p w:rsidR="001E1BBF" w:rsidRDefault="001E1BBF" w:rsidP="001E1BBF">
      <w:pPr>
        <w:spacing w:after="0" w:line="240" w:lineRule="auto"/>
        <w:jc w:val="both"/>
        <w:rPr>
          <w:rFonts w:ascii="Calibri" w:eastAsia="Times New Roman" w:hAnsi="Calibri" w:cs="Times New Roman"/>
          <w:bCs/>
          <w:sz w:val="24"/>
          <w:szCs w:val="24"/>
        </w:rPr>
      </w:pPr>
    </w:p>
    <w:p w:rsidR="001E1BBF" w:rsidRPr="00C876FB" w:rsidRDefault="001E1BBF" w:rsidP="001E1BBF">
      <w:pPr>
        <w:spacing w:after="0" w:line="240" w:lineRule="auto"/>
        <w:jc w:val="both"/>
        <w:rPr>
          <w:rFonts w:ascii="Calibri" w:eastAsia="Times New Roman" w:hAnsi="Calibri" w:cs="Times New Roman"/>
          <w:bCs/>
          <w:sz w:val="24"/>
          <w:szCs w:val="24"/>
        </w:rPr>
      </w:pPr>
      <w:r w:rsidRPr="00C876FB">
        <w:rPr>
          <w:rFonts w:ascii="Calibri" w:eastAsia="Times New Roman" w:hAnsi="Calibri" w:cs="Times New Roman"/>
          <w:bCs/>
          <w:sz w:val="24"/>
          <w:szCs w:val="24"/>
        </w:rPr>
        <w:t>Ο Σχολικός Σύμβουλος, 3</w:t>
      </w:r>
      <w:r w:rsidRPr="00C876FB">
        <w:rPr>
          <w:rFonts w:ascii="Calibri" w:eastAsia="Times New Roman" w:hAnsi="Calibri" w:cs="Times New Roman"/>
          <w:bCs/>
          <w:sz w:val="24"/>
          <w:szCs w:val="24"/>
          <w:vertAlign w:val="superscript"/>
        </w:rPr>
        <w:t>ης</w:t>
      </w:r>
      <w:r w:rsidRPr="00C876FB">
        <w:rPr>
          <w:rFonts w:ascii="Calibri" w:eastAsia="Times New Roman" w:hAnsi="Calibri" w:cs="Times New Roman"/>
          <w:bCs/>
          <w:sz w:val="24"/>
          <w:szCs w:val="24"/>
        </w:rPr>
        <w:t xml:space="preserve"> Περιφέρειας Χαλκιδικής, Δρ. Απόστολος Παρασκευάς σε συνεργασία:</w:t>
      </w:r>
    </w:p>
    <w:p w:rsidR="001E1BBF" w:rsidRPr="00C876FB" w:rsidRDefault="001E1BBF" w:rsidP="001E1BBF">
      <w:pPr>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1. μ</w:t>
      </w:r>
      <w:r w:rsidRPr="00C876FB">
        <w:rPr>
          <w:rFonts w:ascii="Calibri" w:eastAsia="Times New Roman" w:hAnsi="Calibri" w:cs="Times New Roman"/>
          <w:bCs/>
          <w:sz w:val="24"/>
          <w:szCs w:val="24"/>
        </w:rPr>
        <w:t xml:space="preserve">ε την Αρχαιολογική Υπηρεσία-Εφορεία Αρχαιοτήτων Χαλκιδικής και Αγίου Όρους και ομάδα αρχαιολόγων κάτω από την συντονίστρια Δρ. </w:t>
      </w:r>
      <w:proofErr w:type="spellStart"/>
      <w:r w:rsidRPr="00C876FB">
        <w:rPr>
          <w:rFonts w:ascii="Calibri" w:eastAsia="Times New Roman" w:hAnsi="Calibri" w:cs="Times New Roman"/>
          <w:bCs/>
          <w:sz w:val="24"/>
          <w:szCs w:val="24"/>
        </w:rPr>
        <w:t>Πολυζούδη</w:t>
      </w:r>
      <w:proofErr w:type="spellEnd"/>
      <w:r w:rsidRPr="00C876FB">
        <w:rPr>
          <w:rFonts w:ascii="Calibri" w:eastAsia="Times New Roman" w:hAnsi="Calibri" w:cs="Times New Roman"/>
          <w:bCs/>
          <w:sz w:val="24"/>
          <w:szCs w:val="24"/>
        </w:rPr>
        <w:t xml:space="preserve"> Αρχοντία.</w:t>
      </w:r>
    </w:p>
    <w:p w:rsidR="001E1BBF" w:rsidRPr="00C876FB" w:rsidRDefault="001E1BBF" w:rsidP="001E1BBF">
      <w:pPr>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2. τη</w:t>
      </w:r>
      <w:r w:rsidRPr="00C876FB">
        <w:rPr>
          <w:rFonts w:ascii="Calibri" w:eastAsia="Times New Roman" w:hAnsi="Calibri" w:cs="Times New Roman"/>
          <w:bCs/>
          <w:sz w:val="24"/>
          <w:szCs w:val="24"/>
        </w:rPr>
        <w:t xml:space="preserve"> Διεύθυνση Α/</w:t>
      </w:r>
      <w:proofErr w:type="spellStart"/>
      <w:r w:rsidRPr="00C876FB">
        <w:rPr>
          <w:rFonts w:ascii="Calibri" w:eastAsia="Times New Roman" w:hAnsi="Calibri" w:cs="Times New Roman"/>
          <w:bCs/>
          <w:sz w:val="24"/>
          <w:szCs w:val="24"/>
        </w:rPr>
        <w:t>θμιας</w:t>
      </w:r>
      <w:proofErr w:type="spellEnd"/>
      <w:r w:rsidRPr="00C876FB">
        <w:rPr>
          <w:rFonts w:ascii="Calibri" w:eastAsia="Times New Roman" w:hAnsi="Calibri" w:cs="Times New Roman"/>
          <w:bCs/>
          <w:sz w:val="24"/>
          <w:szCs w:val="24"/>
        </w:rPr>
        <w:t xml:space="preserve"> Εκπαίδευσης της Περιφερειακής Ενότητας Χαλκιδικής </w:t>
      </w:r>
    </w:p>
    <w:p w:rsidR="001E1BBF" w:rsidRPr="00C876FB" w:rsidRDefault="001E1BBF" w:rsidP="001E1BBF">
      <w:pPr>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3. τ</w:t>
      </w:r>
      <w:r w:rsidRPr="00C876FB">
        <w:rPr>
          <w:rFonts w:ascii="Calibri" w:eastAsia="Times New Roman" w:hAnsi="Calibri" w:cs="Times New Roman"/>
          <w:bCs/>
          <w:sz w:val="24"/>
          <w:szCs w:val="24"/>
        </w:rPr>
        <w:t>ο Κέντρο Περιβαλλοντικής Εκπαίδευσης Αρναίας (ΚΠΕ Αρναίας)</w:t>
      </w:r>
    </w:p>
    <w:p w:rsidR="001E1BBF" w:rsidRDefault="001E1BBF" w:rsidP="001E1BBF">
      <w:pPr>
        <w:spacing w:after="0" w:line="240" w:lineRule="auto"/>
        <w:jc w:val="both"/>
        <w:rPr>
          <w:rFonts w:ascii="Calibri" w:eastAsia="Times New Roman" w:hAnsi="Calibri" w:cs="Times New Roman"/>
          <w:bCs/>
          <w:sz w:val="24"/>
          <w:szCs w:val="24"/>
        </w:rPr>
      </w:pPr>
    </w:p>
    <w:p w:rsidR="001E1BBF" w:rsidRDefault="001E1BBF" w:rsidP="001E1BBF">
      <w:pPr>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κ</w:t>
      </w:r>
      <w:r w:rsidRPr="00C876FB">
        <w:rPr>
          <w:rFonts w:ascii="Calibri" w:eastAsia="Times New Roman" w:hAnsi="Calibri" w:cs="Times New Roman"/>
          <w:bCs/>
          <w:sz w:val="24"/>
          <w:szCs w:val="24"/>
        </w:rPr>
        <w:t>αι την υποστήριξη του Δήμου Αριστοτέλη και της Ιεράς Μητρόπολης Ιερισ</w:t>
      </w:r>
      <w:r>
        <w:rPr>
          <w:rFonts w:ascii="Calibri" w:eastAsia="Times New Roman" w:hAnsi="Calibri" w:cs="Times New Roman"/>
          <w:bCs/>
          <w:sz w:val="24"/>
          <w:szCs w:val="24"/>
        </w:rPr>
        <w:t xml:space="preserve">σού, Αγίου Όρους και </w:t>
      </w:r>
      <w:proofErr w:type="spellStart"/>
      <w:r>
        <w:rPr>
          <w:rFonts w:ascii="Calibri" w:eastAsia="Times New Roman" w:hAnsi="Calibri" w:cs="Times New Roman"/>
          <w:bCs/>
          <w:sz w:val="24"/>
          <w:szCs w:val="24"/>
        </w:rPr>
        <w:t>Αρδαμερίου</w:t>
      </w:r>
      <w:proofErr w:type="spellEnd"/>
    </w:p>
    <w:p w:rsidR="001E1BBF" w:rsidRDefault="001E1BBF" w:rsidP="001E1BBF">
      <w:pPr>
        <w:spacing w:after="0" w:line="240" w:lineRule="auto"/>
        <w:rPr>
          <w:rFonts w:ascii="Calibri" w:eastAsia="Times New Roman" w:hAnsi="Calibri" w:cs="Times New Roman"/>
          <w:b/>
          <w:bCs/>
          <w:sz w:val="24"/>
          <w:szCs w:val="24"/>
        </w:rPr>
      </w:pPr>
    </w:p>
    <w:p w:rsidR="001E1BBF" w:rsidRDefault="001E1BBF" w:rsidP="001E1BB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υλοποιούν</w:t>
      </w:r>
      <w:r w:rsidRPr="009624C2">
        <w:rPr>
          <w:rFonts w:ascii="Calibri" w:eastAsia="Times New Roman" w:hAnsi="Calibri" w:cs="Times New Roman"/>
          <w:b/>
          <w:bCs/>
          <w:sz w:val="24"/>
          <w:szCs w:val="24"/>
        </w:rPr>
        <w:t xml:space="preserve"> το εκπαιδευτικό πιλοτικό πρόγραμμα με θέμα</w:t>
      </w:r>
      <w:r>
        <w:rPr>
          <w:rFonts w:ascii="Calibri" w:eastAsia="Times New Roman" w:hAnsi="Calibri" w:cs="Times New Roman"/>
          <w:b/>
          <w:bCs/>
          <w:sz w:val="24"/>
          <w:szCs w:val="24"/>
        </w:rPr>
        <w:t>:</w:t>
      </w:r>
    </w:p>
    <w:p w:rsidR="001E1BBF" w:rsidRDefault="001E1BBF" w:rsidP="001E1BBF">
      <w:pPr>
        <w:spacing w:after="0" w:line="240" w:lineRule="auto"/>
        <w:jc w:val="center"/>
        <w:rPr>
          <w:rFonts w:ascii="Calibri" w:eastAsia="Times New Roman" w:hAnsi="Calibri" w:cs="Times New Roman"/>
          <w:b/>
          <w:bCs/>
          <w:sz w:val="24"/>
          <w:szCs w:val="24"/>
        </w:rPr>
      </w:pPr>
    </w:p>
    <w:p w:rsidR="001E1BBF" w:rsidRPr="009624C2" w:rsidRDefault="001E1BBF" w:rsidP="001E1BBF">
      <w:pPr>
        <w:spacing w:after="0" w:line="240" w:lineRule="auto"/>
        <w:jc w:val="center"/>
        <w:rPr>
          <w:rFonts w:ascii="Calibri" w:eastAsia="Times New Roman" w:hAnsi="Calibri" w:cs="Times New Roman"/>
          <w:b/>
          <w:bCs/>
          <w:sz w:val="24"/>
          <w:szCs w:val="24"/>
        </w:rPr>
      </w:pPr>
      <w:r w:rsidRPr="009624C2">
        <w:rPr>
          <w:rFonts w:ascii="Calibri" w:eastAsia="Times New Roman" w:hAnsi="Calibri" w:cs="Times New Roman"/>
          <w:b/>
          <w:bCs/>
          <w:sz w:val="24"/>
          <w:szCs w:val="24"/>
        </w:rPr>
        <w:t xml:space="preserve"> «Εκπαιδευτική Αξιοποίηση Αρχαιολογικών χώρων κ Μουσείων της Βορειοανατολικής Χαλκιδικής από τα Δημοτικά Σχολεία της 3ης ΠΕ Χαλκιδικής».</w:t>
      </w:r>
    </w:p>
    <w:p w:rsidR="001E1BBF" w:rsidRDefault="001E1BBF" w:rsidP="001E1BBF">
      <w:pPr>
        <w:spacing w:after="0" w:line="240" w:lineRule="auto"/>
        <w:ind w:firstLine="720"/>
        <w:jc w:val="both"/>
        <w:rPr>
          <w:rFonts w:ascii="Calibri" w:eastAsia="Times New Roman" w:hAnsi="Calibri" w:cs="Times New Roman"/>
          <w:bCs/>
          <w:sz w:val="24"/>
          <w:szCs w:val="24"/>
        </w:rPr>
      </w:pPr>
    </w:p>
    <w:p w:rsidR="001E1BBF" w:rsidRDefault="001E1BBF" w:rsidP="001E1BBF">
      <w:pPr>
        <w:spacing w:after="0" w:line="240" w:lineRule="auto"/>
        <w:jc w:val="both"/>
        <w:rPr>
          <w:rFonts w:ascii="Calibri" w:eastAsia="Times New Roman" w:hAnsi="Calibri" w:cs="Times New Roman"/>
          <w:bCs/>
          <w:sz w:val="24"/>
          <w:szCs w:val="24"/>
        </w:rPr>
      </w:pPr>
      <w:r w:rsidRPr="0072183A">
        <w:rPr>
          <w:rFonts w:ascii="Calibri" w:eastAsia="Times New Roman" w:hAnsi="Calibri" w:cs="Times New Roman"/>
          <w:b/>
          <w:bCs/>
          <w:sz w:val="24"/>
          <w:szCs w:val="24"/>
        </w:rPr>
        <w:lastRenderedPageBreak/>
        <w:t>Σκοπός του προγράμματος</w:t>
      </w:r>
      <w:r w:rsidRPr="00C876FB">
        <w:rPr>
          <w:rFonts w:ascii="Calibri" w:eastAsia="Times New Roman" w:hAnsi="Calibri" w:cs="Times New Roman"/>
          <w:bCs/>
          <w:sz w:val="24"/>
          <w:szCs w:val="24"/>
        </w:rPr>
        <w:t xml:space="preserve"> είναι η εκπαιδευτική αξιοποίηση των αρχαιολογικών χώρων και μουσείων της Βορειοανατολικής</w:t>
      </w:r>
      <w:r w:rsidRPr="00C876FB">
        <w:rPr>
          <w:rFonts w:ascii="Calibri" w:eastAsia="Times New Roman" w:hAnsi="Calibri" w:cs="Times New Roman"/>
          <w:bCs/>
          <w:sz w:val="22"/>
          <w:szCs w:val="24"/>
        </w:rPr>
        <w:t xml:space="preserve"> </w:t>
      </w:r>
      <w:r w:rsidRPr="00C876FB">
        <w:rPr>
          <w:rFonts w:ascii="Calibri" w:eastAsia="Times New Roman" w:hAnsi="Calibri" w:cs="Times New Roman"/>
          <w:bCs/>
          <w:sz w:val="24"/>
          <w:szCs w:val="24"/>
        </w:rPr>
        <w:t>Χαλκιδικής από τους μαθητές και εκπαιδευτικούς των Δημοτικών Σχολείων της 3</w:t>
      </w:r>
      <w:r w:rsidRPr="00C876FB">
        <w:rPr>
          <w:rFonts w:ascii="Calibri" w:eastAsia="Times New Roman" w:hAnsi="Calibri" w:cs="Times New Roman"/>
          <w:bCs/>
          <w:sz w:val="24"/>
          <w:szCs w:val="24"/>
          <w:vertAlign w:val="superscript"/>
        </w:rPr>
        <w:t>ης</w:t>
      </w:r>
      <w:r w:rsidRPr="00C876FB">
        <w:rPr>
          <w:rFonts w:ascii="Calibri" w:eastAsia="Times New Roman" w:hAnsi="Calibri" w:cs="Times New Roman"/>
          <w:bCs/>
          <w:sz w:val="24"/>
          <w:szCs w:val="24"/>
        </w:rPr>
        <w:t xml:space="preserve"> Περιφέρειας Χαλκιδικής που θα συμμετέχουν, μέσω βιωματικών και συνεργατικών δράσεων, προβάλλοντας τη δουλειά τους προς την ευρύτερη εκπαιδευτική κοινότητα στην Ελλάδα ή και στο εξωτερικό μέσω προγραμμάτων συνεργασίας</w:t>
      </w:r>
      <w:r>
        <w:rPr>
          <w:rFonts w:ascii="Calibri" w:eastAsia="Times New Roman" w:hAnsi="Calibri" w:cs="Times New Roman"/>
          <w:bCs/>
          <w:sz w:val="24"/>
          <w:szCs w:val="24"/>
        </w:rPr>
        <w:t xml:space="preserve"> με άλλα σχολεία</w:t>
      </w:r>
      <w:r w:rsidRPr="00C876FB">
        <w:rPr>
          <w:rFonts w:ascii="Calibri" w:eastAsia="Times New Roman" w:hAnsi="Calibri" w:cs="Times New Roman"/>
          <w:bCs/>
          <w:sz w:val="24"/>
          <w:szCs w:val="24"/>
        </w:rPr>
        <w:t xml:space="preserve"> ή στην τοπική κοινωνία μέσω ανάρτησης στο διαδίκτυο, δημιουργίας εντύπων ή δια ζώσης εκδηλώσεων.</w:t>
      </w:r>
    </w:p>
    <w:p w:rsidR="001E1BBF" w:rsidRDefault="001E1BBF" w:rsidP="001E1BBF">
      <w:pPr>
        <w:spacing w:after="0" w:line="240" w:lineRule="auto"/>
        <w:jc w:val="both"/>
        <w:rPr>
          <w:rFonts w:ascii="Calibri" w:eastAsia="Times New Roman" w:hAnsi="Calibri" w:cs="Times New Roman"/>
          <w:bCs/>
          <w:sz w:val="24"/>
          <w:szCs w:val="24"/>
        </w:rPr>
      </w:pPr>
    </w:p>
    <w:p w:rsidR="001E1BBF" w:rsidRDefault="001E1BBF" w:rsidP="001E1BBF">
      <w:pPr>
        <w:spacing w:after="0" w:line="240" w:lineRule="auto"/>
        <w:jc w:val="both"/>
        <w:rPr>
          <w:rFonts w:ascii="Calibri" w:eastAsia="Times New Roman" w:hAnsi="Calibri" w:cs="Times New Roman"/>
          <w:bCs/>
          <w:sz w:val="24"/>
          <w:szCs w:val="24"/>
        </w:rPr>
      </w:pPr>
      <w:r w:rsidRPr="0072183A">
        <w:rPr>
          <w:rFonts w:ascii="Calibri" w:eastAsia="Times New Roman" w:hAnsi="Calibri" w:cs="Times New Roman"/>
          <w:b/>
          <w:bCs/>
          <w:sz w:val="24"/>
          <w:szCs w:val="24"/>
        </w:rPr>
        <w:t>Στην παρούσα φάση</w:t>
      </w:r>
      <w:r>
        <w:rPr>
          <w:rFonts w:ascii="Calibri" w:eastAsia="Times New Roman" w:hAnsi="Calibri" w:cs="Times New Roman"/>
          <w:bCs/>
          <w:sz w:val="24"/>
          <w:szCs w:val="24"/>
        </w:rPr>
        <w:t xml:space="preserve"> συμμετέχουν τα Δημοτικά Σχολεία: </w:t>
      </w:r>
      <w:proofErr w:type="spellStart"/>
      <w:r>
        <w:rPr>
          <w:rFonts w:ascii="Calibri" w:eastAsia="Times New Roman" w:hAnsi="Calibri" w:cs="Times New Roman"/>
          <w:bCs/>
          <w:sz w:val="24"/>
          <w:szCs w:val="24"/>
        </w:rPr>
        <w:t>Γαλάτιστας</w:t>
      </w:r>
      <w:proofErr w:type="spellEnd"/>
      <w:r>
        <w:rPr>
          <w:rFonts w:ascii="Calibri" w:eastAsia="Times New Roman" w:hAnsi="Calibri" w:cs="Times New Roman"/>
          <w:bCs/>
          <w:sz w:val="24"/>
          <w:szCs w:val="24"/>
        </w:rPr>
        <w:t xml:space="preserve">, </w:t>
      </w:r>
      <w:proofErr w:type="spellStart"/>
      <w:r>
        <w:rPr>
          <w:rFonts w:ascii="Calibri" w:eastAsia="Times New Roman" w:hAnsi="Calibri" w:cs="Times New Roman"/>
          <w:bCs/>
          <w:sz w:val="24"/>
          <w:szCs w:val="24"/>
        </w:rPr>
        <w:t>Στανού</w:t>
      </w:r>
      <w:proofErr w:type="spellEnd"/>
      <w:r>
        <w:rPr>
          <w:rFonts w:ascii="Calibri" w:eastAsia="Times New Roman" w:hAnsi="Calibri" w:cs="Times New Roman"/>
          <w:bCs/>
          <w:sz w:val="24"/>
          <w:szCs w:val="24"/>
        </w:rPr>
        <w:t xml:space="preserve">, Αρναίας, </w:t>
      </w:r>
      <w:proofErr w:type="spellStart"/>
      <w:r>
        <w:rPr>
          <w:rFonts w:ascii="Calibri" w:eastAsia="Times New Roman" w:hAnsi="Calibri" w:cs="Times New Roman"/>
          <w:bCs/>
          <w:sz w:val="24"/>
          <w:szCs w:val="24"/>
        </w:rPr>
        <w:t>Νεοχωρίου</w:t>
      </w:r>
      <w:proofErr w:type="spellEnd"/>
      <w:r>
        <w:rPr>
          <w:rFonts w:ascii="Calibri" w:eastAsia="Times New Roman" w:hAnsi="Calibri" w:cs="Times New Roman"/>
          <w:bCs/>
          <w:sz w:val="24"/>
          <w:szCs w:val="24"/>
        </w:rPr>
        <w:t>,</w:t>
      </w:r>
      <w:r w:rsidRPr="009624C2">
        <w:rPr>
          <w:rFonts w:ascii="Calibri" w:eastAsia="Times New Roman" w:hAnsi="Calibri" w:cs="Times New Roman"/>
          <w:bCs/>
          <w:sz w:val="24"/>
          <w:szCs w:val="24"/>
        </w:rPr>
        <w:t xml:space="preserve"> </w:t>
      </w:r>
      <w:proofErr w:type="spellStart"/>
      <w:r>
        <w:rPr>
          <w:rFonts w:ascii="Calibri" w:eastAsia="Times New Roman" w:hAnsi="Calibri" w:cs="Times New Roman"/>
          <w:bCs/>
          <w:sz w:val="24"/>
          <w:szCs w:val="24"/>
        </w:rPr>
        <w:t>Παλαιοχωρίου</w:t>
      </w:r>
      <w:proofErr w:type="spellEnd"/>
      <w:r>
        <w:rPr>
          <w:rFonts w:ascii="Calibri" w:eastAsia="Times New Roman" w:hAnsi="Calibri" w:cs="Times New Roman"/>
          <w:bCs/>
          <w:sz w:val="24"/>
          <w:szCs w:val="24"/>
        </w:rPr>
        <w:t xml:space="preserve">, </w:t>
      </w:r>
      <w:proofErr w:type="spellStart"/>
      <w:r>
        <w:rPr>
          <w:rFonts w:ascii="Calibri" w:eastAsia="Times New Roman" w:hAnsi="Calibri" w:cs="Times New Roman"/>
          <w:bCs/>
          <w:sz w:val="24"/>
          <w:szCs w:val="24"/>
        </w:rPr>
        <w:t>Σταγείρων</w:t>
      </w:r>
      <w:proofErr w:type="spellEnd"/>
      <w:r>
        <w:rPr>
          <w:rFonts w:ascii="Calibri" w:eastAsia="Times New Roman" w:hAnsi="Calibri" w:cs="Times New Roman"/>
          <w:bCs/>
          <w:sz w:val="24"/>
          <w:szCs w:val="24"/>
        </w:rPr>
        <w:t>-</w:t>
      </w:r>
      <w:proofErr w:type="spellStart"/>
      <w:r>
        <w:rPr>
          <w:rFonts w:ascii="Calibri" w:eastAsia="Times New Roman" w:hAnsi="Calibri" w:cs="Times New Roman"/>
          <w:bCs/>
          <w:sz w:val="24"/>
          <w:szCs w:val="24"/>
        </w:rPr>
        <w:t>Στρατωνίκης</w:t>
      </w:r>
      <w:proofErr w:type="spellEnd"/>
      <w:r>
        <w:rPr>
          <w:rFonts w:ascii="Calibri" w:eastAsia="Times New Roman" w:hAnsi="Calibri" w:cs="Times New Roman"/>
          <w:bCs/>
          <w:sz w:val="24"/>
          <w:szCs w:val="24"/>
        </w:rPr>
        <w:t xml:space="preserve">,  Βαρβάρας,  Ολυμπιάδας,  1ο Ιερισσού,  Νέων Ρόδων και </w:t>
      </w:r>
      <w:proofErr w:type="spellStart"/>
      <w:r>
        <w:rPr>
          <w:rFonts w:ascii="Calibri" w:eastAsia="Times New Roman" w:hAnsi="Calibri" w:cs="Times New Roman"/>
          <w:bCs/>
          <w:sz w:val="24"/>
          <w:szCs w:val="24"/>
        </w:rPr>
        <w:t>Ουρανούπολης</w:t>
      </w:r>
      <w:proofErr w:type="spellEnd"/>
      <w:r>
        <w:rPr>
          <w:rFonts w:ascii="Calibri" w:eastAsia="Times New Roman" w:hAnsi="Calibri" w:cs="Times New Roman"/>
          <w:bCs/>
          <w:sz w:val="24"/>
          <w:szCs w:val="24"/>
        </w:rPr>
        <w:t xml:space="preserve">. </w:t>
      </w:r>
    </w:p>
    <w:p w:rsidR="001E1BBF" w:rsidRDefault="001E1BBF" w:rsidP="001E1BBF">
      <w:pPr>
        <w:spacing w:after="0" w:line="240" w:lineRule="auto"/>
        <w:jc w:val="both"/>
        <w:rPr>
          <w:rFonts w:ascii="Calibri" w:eastAsia="Times New Roman" w:hAnsi="Calibri" w:cs="Times New Roman"/>
          <w:bCs/>
          <w:sz w:val="24"/>
          <w:szCs w:val="24"/>
        </w:rPr>
      </w:pPr>
    </w:p>
    <w:p w:rsidR="001E1BBF" w:rsidRDefault="001E1BBF" w:rsidP="001E1BBF">
      <w:pPr>
        <w:spacing w:after="0" w:line="240" w:lineRule="auto"/>
        <w:jc w:val="both"/>
        <w:rPr>
          <w:rFonts w:ascii="Calibri" w:eastAsia="Times New Roman" w:hAnsi="Calibri" w:cs="Times New Roman"/>
          <w:bCs/>
          <w:sz w:val="24"/>
          <w:szCs w:val="24"/>
        </w:rPr>
      </w:pPr>
      <w:r w:rsidRPr="0072183A">
        <w:rPr>
          <w:rFonts w:ascii="Calibri" w:eastAsia="Times New Roman" w:hAnsi="Calibri" w:cs="Times New Roman"/>
          <w:b/>
          <w:bCs/>
          <w:sz w:val="24"/>
          <w:szCs w:val="24"/>
        </w:rPr>
        <w:t>Η χρονική διάρκεια του προγράμματος</w:t>
      </w:r>
      <w:r w:rsidRPr="009624C2">
        <w:rPr>
          <w:rFonts w:ascii="Calibri" w:eastAsia="Times New Roman" w:hAnsi="Calibri" w:cs="Times New Roman"/>
          <w:bCs/>
          <w:sz w:val="24"/>
          <w:szCs w:val="24"/>
        </w:rPr>
        <w:t xml:space="preserve"> είναι</w:t>
      </w:r>
      <w:r>
        <w:rPr>
          <w:rFonts w:ascii="Calibri" w:eastAsia="Times New Roman" w:hAnsi="Calibri" w:cs="Times New Roman"/>
          <w:bCs/>
          <w:sz w:val="24"/>
          <w:szCs w:val="24"/>
        </w:rPr>
        <w:t xml:space="preserve"> όλο</w:t>
      </w:r>
      <w:r w:rsidRPr="009624C2">
        <w:rPr>
          <w:rFonts w:ascii="Calibri" w:eastAsia="Times New Roman" w:hAnsi="Calibri" w:cs="Times New Roman"/>
          <w:bCs/>
          <w:sz w:val="24"/>
          <w:szCs w:val="24"/>
        </w:rPr>
        <w:t xml:space="preserve"> το σχολικό </w:t>
      </w:r>
      <w:r>
        <w:rPr>
          <w:rFonts w:ascii="Calibri" w:eastAsia="Times New Roman" w:hAnsi="Calibri" w:cs="Times New Roman"/>
          <w:bCs/>
          <w:sz w:val="24"/>
          <w:szCs w:val="24"/>
        </w:rPr>
        <w:t>έτος 2015-2016 και περιλαμβάνει επιμορφωτικές συναντήσεις για τους συμμετέχοντες εκπαιδευτικούς σε θέματα αρχαιολογίας και συντήρησης αρχαιοτήτων, εργασίας πεδίου πριν, κατά και μετά την επίσκεψη σε αρχαιολογικής σημασίας μέρη με τις τάξεις τους, βιωματικών δράσεων με τους μαθητές τους, οργάνωση και ψηφιοποίηση υλικού</w:t>
      </w:r>
      <w:r w:rsidRPr="0067249F">
        <w:rPr>
          <w:rFonts w:ascii="Calibri" w:eastAsia="Times New Roman" w:hAnsi="Calibri" w:cs="Times New Roman"/>
          <w:bCs/>
          <w:sz w:val="24"/>
          <w:szCs w:val="24"/>
        </w:rPr>
        <w:t xml:space="preserve">, </w:t>
      </w:r>
      <w:r>
        <w:rPr>
          <w:rFonts w:ascii="Calibri" w:eastAsia="Times New Roman" w:hAnsi="Calibri" w:cs="Times New Roman"/>
          <w:bCs/>
          <w:sz w:val="24"/>
          <w:szCs w:val="24"/>
        </w:rPr>
        <w:t xml:space="preserve">συνεργασία με άλλα σχολεία μέσω του προγράμματος </w:t>
      </w:r>
      <w:r>
        <w:rPr>
          <w:rFonts w:ascii="Calibri" w:eastAsia="Times New Roman" w:hAnsi="Calibri" w:cs="Times New Roman"/>
          <w:bCs/>
          <w:sz w:val="24"/>
          <w:szCs w:val="24"/>
          <w:lang w:val="en-US"/>
        </w:rPr>
        <w:t>E</w:t>
      </w:r>
      <w:r w:rsidRPr="0067249F">
        <w:rPr>
          <w:rFonts w:ascii="Calibri" w:eastAsia="Times New Roman" w:hAnsi="Calibri" w:cs="Times New Roman"/>
          <w:bCs/>
          <w:sz w:val="24"/>
          <w:szCs w:val="24"/>
        </w:rPr>
        <w:t>-</w:t>
      </w:r>
      <w:r>
        <w:rPr>
          <w:rFonts w:ascii="Calibri" w:eastAsia="Times New Roman" w:hAnsi="Calibri" w:cs="Times New Roman"/>
          <w:bCs/>
          <w:sz w:val="24"/>
          <w:szCs w:val="24"/>
          <w:lang w:val="en-US"/>
        </w:rPr>
        <w:t>twinning</w:t>
      </w:r>
      <w:r>
        <w:rPr>
          <w:rFonts w:ascii="Calibri" w:eastAsia="Times New Roman" w:hAnsi="Calibri" w:cs="Times New Roman"/>
          <w:bCs/>
          <w:sz w:val="24"/>
          <w:szCs w:val="24"/>
        </w:rPr>
        <w:t xml:space="preserve"> και τέλος εκδηλώσεις διάχυσης στην τοπική κοινωνία και στην ευρύτερη εκπαιδευτική κοινότητα.</w:t>
      </w:r>
    </w:p>
    <w:p w:rsidR="001E1BBF" w:rsidRDefault="001E1BBF" w:rsidP="001E1BBF">
      <w:pPr>
        <w:spacing w:after="0" w:line="240" w:lineRule="auto"/>
        <w:jc w:val="both"/>
        <w:rPr>
          <w:rFonts w:ascii="Calibri" w:eastAsia="Times New Roman" w:hAnsi="Calibri" w:cs="Times New Roman"/>
          <w:bCs/>
          <w:sz w:val="24"/>
          <w:szCs w:val="24"/>
        </w:rPr>
      </w:pPr>
    </w:p>
    <w:p w:rsidR="001E1BBF" w:rsidRDefault="001E1BBF" w:rsidP="001E1BBF">
      <w:pPr>
        <w:jc w:val="both"/>
        <w:rPr>
          <w:rFonts w:ascii="Calibri" w:eastAsia="Times New Roman" w:hAnsi="Calibri" w:cs="Times New Roman"/>
          <w:b/>
          <w:bCs/>
          <w:sz w:val="24"/>
          <w:szCs w:val="24"/>
        </w:rPr>
      </w:pPr>
      <w:r>
        <w:rPr>
          <w:rFonts w:ascii="Calibri" w:eastAsia="Times New Roman" w:hAnsi="Calibri" w:cs="Times New Roman"/>
          <w:b/>
          <w:bCs/>
          <w:sz w:val="24"/>
          <w:szCs w:val="24"/>
        </w:rPr>
        <w:t>Ανακοινώσεις για την πορεία του προγράμματος υπάρχουν  στις παρακάτω ιστοσελίδες:</w:t>
      </w:r>
    </w:p>
    <w:p w:rsidR="001E1BBF" w:rsidRPr="000E6403" w:rsidRDefault="001E1BBF" w:rsidP="001E1BBF">
      <w:pPr>
        <w:numPr>
          <w:ilvl w:val="0"/>
          <w:numId w:val="1"/>
        </w:numPr>
        <w:jc w:val="both"/>
        <w:rPr>
          <w:rFonts w:ascii="Calibri" w:eastAsia="Times New Roman" w:hAnsi="Calibri" w:cs="Times New Roman"/>
          <w:b/>
          <w:bCs/>
          <w:szCs w:val="24"/>
        </w:rPr>
      </w:pPr>
      <w:hyperlink r:id="rId6" w:history="1">
        <w:r w:rsidRPr="00730B09">
          <w:rPr>
            <w:rStyle w:val="-"/>
            <w:rFonts w:ascii="Segoe UI" w:hAnsi="Segoe UI" w:cs="Segoe UI"/>
            <w:lang w:val="en-US"/>
          </w:rPr>
          <w:t>http</w:t>
        </w:r>
        <w:r w:rsidRPr="00730B09">
          <w:rPr>
            <w:rStyle w:val="-"/>
            <w:rFonts w:ascii="Segoe UI" w:hAnsi="Segoe UI" w:cs="Segoe UI"/>
          </w:rPr>
          <w:t>://</w:t>
        </w:r>
        <w:r w:rsidRPr="00730B09">
          <w:rPr>
            <w:rStyle w:val="-"/>
            <w:rFonts w:ascii="Segoe UI" w:hAnsi="Segoe UI" w:cs="Segoe UI"/>
            <w:lang w:val="en-US"/>
          </w:rPr>
          <w:t>users</w:t>
        </w:r>
        <w:r w:rsidRPr="00730B09">
          <w:rPr>
            <w:rStyle w:val="-"/>
            <w:rFonts w:ascii="Segoe UI" w:hAnsi="Segoe UI" w:cs="Segoe UI"/>
          </w:rPr>
          <w:t>.</w:t>
        </w:r>
        <w:proofErr w:type="spellStart"/>
        <w:r w:rsidRPr="00730B09">
          <w:rPr>
            <w:rStyle w:val="-"/>
            <w:rFonts w:ascii="Segoe UI" w:hAnsi="Segoe UI" w:cs="Segoe UI"/>
            <w:lang w:val="en-US"/>
          </w:rPr>
          <w:t>sch</w:t>
        </w:r>
        <w:proofErr w:type="spellEnd"/>
        <w:r w:rsidRPr="00730B09">
          <w:rPr>
            <w:rStyle w:val="-"/>
            <w:rFonts w:ascii="Segoe UI" w:hAnsi="Segoe UI" w:cs="Segoe UI"/>
          </w:rPr>
          <w:t>.</w:t>
        </w:r>
        <w:proofErr w:type="spellStart"/>
        <w:r w:rsidRPr="00730B09">
          <w:rPr>
            <w:rStyle w:val="-"/>
            <w:rFonts w:ascii="Segoe UI" w:hAnsi="Segoe UI" w:cs="Segoe UI"/>
            <w:lang w:val="en-US"/>
          </w:rPr>
          <w:t>gr</w:t>
        </w:r>
        <w:proofErr w:type="spellEnd"/>
        <w:r w:rsidRPr="00730B09">
          <w:rPr>
            <w:rStyle w:val="-"/>
            <w:rFonts w:ascii="Segoe UI" w:hAnsi="Segoe UI" w:cs="Segoe UI"/>
          </w:rPr>
          <w:t>/</w:t>
        </w:r>
        <w:proofErr w:type="spellStart"/>
        <w:r w:rsidRPr="00730B09">
          <w:rPr>
            <w:rStyle w:val="-"/>
            <w:rFonts w:ascii="Segoe UI" w:hAnsi="Segoe UI" w:cs="Segoe UI"/>
            <w:lang w:val="en-US"/>
          </w:rPr>
          <w:t>aparaske</w:t>
        </w:r>
        <w:proofErr w:type="spellEnd"/>
        <w:r w:rsidRPr="00730B09">
          <w:rPr>
            <w:rStyle w:val="-"/>
            <w:rFonts w:ascii="Segoe UI" w:hAnsi="Segoe UI" w:cs="Segoe UI"/>
          </w:rPr>
          <w:t>/</w:t>
        </w:r>
        <w:r w:rsidRPr="00730B09">
          <w:rPr>
            <w:rStyle w:val="-"/>
            <w:rFonts w:ascii="Segoe UI" w:hAnsi="Segoe UI" w:cs="Segoe UI"/>
            <w:lang w:val="en-US"/>
          </w:rPr>
          <w:t>site</w:t>
        </w:r>
        <w:r w:rsidRPr="00730B09">
          <w:rPr>
            <w:rStyle w:val="-"/>
            <w:rFonts w:ascii="Segoe UI" w:hAnsi="Segoe UI" w:cs="Segoe UI"/>
          </w:rPr>
          <w:t>5/</w:t>
        </w:r>
        <w:proofErr w:type="spellStart"/>
        <w:r w:rsidRPr="00730B09">
          <w:rPr>
            <w:rStyle w:val="-"/>
            <w:rFonts w:ascii="Segoe UI" w:hAnsi="Segoe UI" w:cs="Segoe UI"/>
            <w:lang w:val="en-US"/>
          </w:rPr>
          <w:t>wordpress</w:t>
        </w:r>
        <w:proofErr w:type="spellEnd"/>
        <w:r w:rsidRPr="00730B09">
          <w:rPr>
            <w:rStyle w:val="-"/>
            <w:rFonts w:ascii="Segoe UI" w:hAnsi="Segoe UI" w:cs="Segoe UI"/>
          </w:rPr>
          <w:t>/?</w:t>
        </w:r>
        <w:r w:rsidRPr="00730B09">
          <w:rPr>
            <w:rStyle w:val="-"/>
            <w:rFonts w:ascii="Segoe UI" w:hAnsi="Segoe UI" w:cs="Segoe UI"/>
            <w:lang w:val="en-US"/>
          </w:rPr>
          <w:t>cat</w:t>
        </w:r>
        <w:r w:rsidRPr="00730B09">
          <w:rPr>
            <w:rStyle w:val="-"/>
            <w:rFonts w:ascii="Segoe UI" w:hAnsi="Segoe UI" w:cs="Segoe UI"/>
          </w:rPr>
          <w:t>=103</w:t>
        </w:r>
      </w:hyperlink>
      <w:r>
        <w:rPr>
          <w:rFonts w:ascii="Segoe UI" w:hAnsi="Segoe UI" w:cs="Segoe UI"/>
          <w:color w:val="000000"/>
        </w:rPr>
        <w:t xml:space="preserve">  </w:t>
      </w:r>
      <w:r w:rsidRPr="004F59BB">
        <w:rPr>
          <w:rFonts w:ascii="Calibri" w:hAnsi="Calibri" w:cs="Segoe UI"/>
          <w:b/>
          <w:color w:val="000000"/>
        </w:rPr>
        <w:t>(Σχολικού Συμβούλου 3</w:t>
      </w:r>
      <w:r w:rsidRPr="004F59BB">
        <w:rPr>
          <w:rFonts w:ascii="Calibri" w:hAnsi="Calibri" w:cs="Segoe UI"/>
          <w:b/>
          <w:color w:val="000000"/>
          <w:vertAlign w:val="superscript"/>
        </w:rPr>
        <w:t>ης</w:t>
      </w:r>
      <w:r w:rsidRPr="004F59BB">
        <w:rPr>
          <w:rFonts w:ascii="Calibri" w:hAnsi="Calibri" w:cs="Segoe UI"/>
          <w:b/>
          <w:color w:val="000000"/>
        </w:rPr>
        <w:t xml:space="preserve"> ΠΕ Χαλκιδικής)</w:t>
      </w:r>
    </w:p>
    <w:p w:rsidR="001E1BBF" w:rsidRPr="000E6403" w:rsidRDefault="001E1BBF" w:rsidP="001E1BBF">
      <w:pPr>
        <w:numPr>
          <w:ilvl w:val="0"/>
          <w:numId w:val="1"/>
        </w:numPr>
        <w:jc w:val="both"/>
        <w:rPr>
          <w:rFonts w:ascii="Calibri" w:eastAsia="Times New Roman" w:hAnsi="Calibri" w:cs="Times New Roman"/>
          <w:b/>
          <w:bCs/>
          <w:sz w:val="24"/>
          <w:szCs w:val="24"/>
        </w:rPr>
      </w:pPr>
      <w:hyperlink r:id="rId7" w:history="1">
        <w:r w:rsidRPr="00730B09">
          <w:rPr>
            <w:rStyle w:val="-"/>
            <w:rFonts w:ascii="Segoe UI" w:hAnsi="Segoe UI" w:cs="Segoe UI"/>
            <w:lang w:val="en-US"/>
          </w:rPr>
          <w:t>http</w:t>
        </w:r>
        <w:r w:rsidRPr="0072183A">
          <w:rPr>
            <w:rStyle w:val="-"/>
            <w:rFonts w:ascii="Segoe UI" w:hAnsi="Segoe UI" w:cs="Segoe UI"/>
          </w:rPr>
          <w:t>://</w:t>
        </w:r>
        <w:proofErr w:type="spellStart"/>
        <w:r w:rsidRPr="00730B09">
          <w:rPr>
            <w:rStyle w:val="-"/>
            <w:rFonts w:ascii="Segoe UI" w:hAnsi="Segoe UI" w:cs="Segoe UI"/>
            <w:lang w:val="en-US"/>
          </w:rPr>
          <w:t>dipe</w:t>
        </w:r>
        <w:proofErr w:type="spellEnd"/>
        <w:r w:rsidRPr="0072183A">
          <w:rPr>
            <w:rStyle w:val="-"/>
            <w:rFonts w:ascii="Segoe UI" w:hAnsi="Segoe UI" w:cs="Segoe UI"/>
          </w:rPr>
          <w:t>.</w:t>
        </w:r>
        <w:proofErr w:type="spellStart"/>
        <w:r w:rsidRPr="00730B09">
          <w:rPr>
            <w:rStyle w:val="-"/>
            <w:rFonts w:ascii="Segoe UI" w:hAnsi="Segoe UI" w:cs="Segoe UI"/>
            <w:lang w:val="en-US"/>
          </w:rPr>
          <w:t>chal</w:t>
        </w:r>
        <w:proofErr w:type="spellEnd"/>
        <w:r w:rsidRPr="0072183A">
          <w:rPr>
            <w:rStyle w:val="-"/>
            <w:rFonts w:ascii="Segoe UI" w:hAnsi="Segoe UI" w:cs="Segoe UI"/>
          </w:rPr>
          <w:t>.</w:t>
        </w:r>
        <w:proofErr w:type="spellStart"/>
        <w:r w:rsidRPr="00730B09">
          <w:rPr>
            <w:rStyle w:val="-"/>
            <w:rFonts w:ascii="Segoe UI" w:hAnsi="Segoe UI" w:cs="Segoe UI"/>
            <w:lang w:val="en-US"/>
          </w:rPr>
          <w:t>sch</w:t>
        </w:r>
        <w:proofErr w:type="spellEnd"/>
        <w:r w:rsidRPr="0072183A">
          <w:rPr>
            <w:rStyle w:val="-"/>
            <w:rFonts w:ascii="Segoe UI" w:hAnsi="Segoe UI" w:cs="Segoe UI"/>
          </w:rPr>
          <w:t>.</w:t>
        </w:r>
        <w:proofErr w:type="spellStart"/>
        <w:r w:rsidRPr="00730B09">
          <w:rPr>
            <w:rStyle w:val="-"/>
            <w:rFonts w:ascii="Segoe UI" w:hAnsi="Segoe UI" w:cs="Segoe UI"/>
            <w:lang w:val="en-US"/>
          </w:rPr>
          <w:t>gr</w:t>
        </w:r>
        <w:proofErr w:type="spellEnd"/>
        <w:r w:rsidRPr="0072183A">
          <w:rPr>
            <w:rStyle w:val="-"/>
            <w:rFonts w:ascii="Segoe UI" w:hAnsi="Segoe UI" w:cs="Segoe UI"/>
          </w:rPr>
          <w:t>/</w:t>
        </w:r>
        <w:r w:rsidRPr="00730B09">
          <w:rPr>
            <w:rStyle w:val="-"/>
            <w:rFonts w:ascii="Segoe UI" w:hAnsi="Segoe UI" w:cs="Segoe UI"/>
            <w:lang w:val="en-US"/>
          </w:rPr>
          <w:t>site</w:t>
        </w:r>
        <w:r w:rsidRPr="0072183A">
          <w:rPr>
            <w:rStyle w:val="-"/>
            <w:rFonts w:ascii="Segoe UI" w:hAnsi="Segoe UI" w:cs="Segoe UI"/>
          </w:rPr>
          <w:t>/</w:t>
        </w:r>
      </w:hyperlink>
      <w:r>
        <w:rPr>
          <w:rFonts w:ascii="Segoe UI" w:hAnsi="Segoe UI" w:cs="Segoe UI"/>
          <w:color w:val="000000"/>
        </w:rPr>
        <w:t xml:space="preserve">  </w:t>
      </w:r>
      <w:r w:rsidRPr="000E6403">
        <w:rPr>
          <w:rFonts w:ascii="Segoe UI" w:hAnsi="Segoe UI" w:cs="Segoe UI"/>
          <w:color w:val="000000"/>
        </w:rPr>
        <w:t>(</w:t>
      </w:r>
      <w:r w:rsidRPr="004F59BB">
        <w:rPr>
          <w:rFonts w:ascii="Calibri" w:hAnsi="Calibri" w:cs="Segoe UI"/>
          <w:b/>
          <w:color w:val="000000"/>
          <w:sz w:val="22"/>
        </w:rPr>
        <w:t>Διεύθυνσης ΠΕ Χαλκιδικής)</w:t>
      </w:r>
    </w:p>
    <w:p w:rsidR="001E1BBF" w:rsidRPr="004F59BB" w:rsidRDefault="001E1BBF" w:rsidP="001E1BBF">
      <w:pPr>
        <w:numPr>
          <w:ilvl w:val="0"/>
          <w:numId w:val="1"/>
        </w:numPr>
        <w:jc w:val="both"/>
        <w:rPr>
          <w:rFonts w:ascii="Calibri" w:eastAsia="Times New Roman" w:hAnsi="Calibri" w:cs="Times New Roman"/>
          <w:b/>
          <w:bCs/>
          <w:sz w:val="28"/>
          <w:szCs w:val="24"/>
        </w:rPr>
      </w:pPr>
      <w:r w:rsidRPr="000E6403">
        <w:rPr>
          <w:rFonts w:ascii="Segoe UI" w:hAnsi="Segoe UI" w:cs="Segoe UI"/>
          <w:color w:val="000000"/>
          <w:sz w:val="22"/>
        </w:rPr>
        <w:t xml:space="preserve"> </w:t>
      </w:r>
      <w:hyperlink r:id="rId8" w:history="1">
        <w:r w:rsidRPr="00730B09">
          <w:rPr>
            <w:rStyle w:val="-"/>
            <w:rFonts w:ascii="Segoe UI" w:hAnsi="Segoe UI" w:cs="Segoe UI"/>
            <w:sz w:val="22"/>
          </w:rPr>
          <w:t>http://www.kpe-arnaias.gr/index.php?lang=el</w:t>
        </w:r>
      </w:hyperlink>
      <w:r>
        <w:rPr>
          <w:rFonts w:ascii="Segoe UI" w:hAnsi="Segoe UI" w:cs="Segoe UI"/>
          <w:color w:val="000000"/>
          <w:sz w:val="22"/>
        </w:rPr>
        <w:t xml:space="preserve">  </w:t>
      </w:r>
      <w:r w:rsidRPr="004F59BB">
        <w:rPr>
          <w:rFonts w:ascii="Calibri" w:hAnsi="Calibri" w:cs="Segoe UI"/>
          <w:b/>
          <w:color w:val="000000"/>
          <w:sz w:val="22"/>
        </w:rPr>
        <w:t xml:space="preserve">(ΚΠΕ Αρναίας) </w:t>
      </w:r>
    </w:p>
    <w:p w:rsidR="001E1BBF" w:rsidRDefault="001E1BBF" w:rsidP="001E1BBF">
      <w:pPr>
        <w:jc w:val="both"/>
        <w:rPr>
          <w:rFonts w:ascii="Calibri" w:eastAsia="Times New Roman" w:hAnsi="Calibri" w:cs="Times New Roman"/>
          <w:b/>
          <w:bCs/>
          <w:sz w:val="24"/>
          <w:szCs w:val="24"/>
        </w:rPr>
      </w:pPr>
    </w:p>
    <w:p w:rsidR="001E1BBF" w:rsidRDefault="001E1BBF" w:rsidP="001E1BBF">
      <w:pPr>
        <w:jc w:val="both"/>
        <w:rPr>
          <w:rFonts w:ascii="Calibri" w:eastAsia="Times New Roman" w:hAnsi="Calibri" w:cs="Times New Roman"/>
          <w:bCs/>
          <w:sz w:val="24"/>
          <w:szCs w:val="24"/>
        </w:rPr>
      </w:pPr>
      <w:r>
        <w:rPr>
          <w:rFonts w:ascii="Calibri" w:eastAsia="Times New Roman" w:hAnsi="Calibri" w:cs="Times New Roman"/>
          <w:b/>
          <w:bCs/>
          <w:sz w:val="24"/>
          <w:szCs w:val="24"/>
        </w:rPr>
        <w:t>Στην τελική φάση θα γίνει</w:t>
      </w:r>
      <w:r>
        <w:rPr>
          <w:rFonts w:ascii="Calibri" w:eastAsia="Times New Roman" w:hAnsi="Calibri" w:cs="Times New Roman"/>
          <w:bCs/>
          <w:sz w:val="24"/>
          <w:szCs w:val="24"/>
        </w:rPr>
        <w:t xml:space="preserve"> </w:t>
      </w:r>
      <w:r w:rsidRPr="00652066">
        <w:rPr>
          <w:rFonts w:ascii="Calibri" w:eastAsia="Times New Roman" w:hAnsi="Calibri" w:cs="Times New Roman"/>
          <w:bCs/>
          <w:sz w:val="24"/>
          <w:szCs w:val="24"/>
        </w:rPr>
        <w:t xml:space="preserve">αξιολόγηση του προγράμματος </w:t>
      </w:r>
      <w:r>
        <w:rPr>
          <w:rFonts w:ascii="Calibri" w:eastAsia="Times New Roman" w:hAnsi="Calibri" w:cs="Times New Roman"/>
          <w:bCs/>
          <w:sz w:val="24"/>
          <w:szCs w:val="24"/>
        </w:rPr>
        <w:t>και υποβολή έκθεσης  μέσω της Περιφερειακής Διεύθυνσης Α/</w:t>
      </w:r>
      <w:proofErr w:type="spellStart"/>
      <w:r>
        <w:rPr>
          <w:rFonts w:ascii="Calibri" w:eastAsia="Times New Roman" w:hAnsi="Calibri" w:cs="Times New Roman"/>
          <w:bCs/>
          <w:sz w:val="24"/>
          <w:szCs w:val="24"/>
        </w:rPr>
        <w:t>θμιας</w:t>
      </w:r>
      <w:proofErr w:type="spellEnd"/>
      <w:r>
        <w:rPr>
          <w:rFonts w:ascii="Calibri" w:eastAsia="Times New Roman" w:hAnsi="Calibri" w:cs="Times New Roman"/>
          <w:bCs/>
          <w:sz w:val="24"/>
          <w:szCs w:val="24"/>
        </w:rPr>
        <w:t xml:space="preserve"> κ Β/</w:t>
      </w:r>
      <w:proofErr w:type="spellStart"/>
      <w:r>
        <w:rPr>
          <w:rFonts w:ascii="Calibri" w:eastAsia="Times New Roman" w:hAnsi="Calibri" w:cs="Times New Roman"/>
          <w:bCs/>
          <w:sz w:val="24"/>
          <w:szCs w:val="24"/>
        </w:rPr>
        <w:t>θμιας</w:t>
      </w:r>
      <w:proofErr w:type="spellEnd"/>
      <w:r>
        <w:rPr>
          <w:rFonts w:ascii="Calibri" w:eastAsia="Times New Roman" w:hAnsi="Calibri" w:cs="Times New Roman"/>
          <w:bCs/>
          <w:sz w:val="24"/>
          <w:szCs w:val="24"/>
        </w:rPr>
        <w:t xml:space="preserve"> Εκπαίδευσης στη Διεύθυνση Σπουδών στο Υπουργείο Παιδείας Έρευνας κ Θρησκευμάτων.</w:t>
      </w:r>
    </w:p>
    <w:p w:rsidR="001E1BBF" w:rsidRDefault="001E1BBF" w:rsidP="001E1BBF">
      <w:pPr>
        <w:rPr>
          <w:rFonts w:ascii="Calibri" w:eastAsia="Times New Roman" w:hAnsi="Calibri" w:cs="Times New Roman"/>
          <w:b/>
          <w:bCs/>
          <w:sz w:val="24"/>
          <w:szCs w:val="24"/>
        </w:rPr>
      </w:pPr>
    </w:p>
    <w:p w:rsidR="001E1BBF" w:rsidRPr="0072183A" w:rsidRDefault="001E1BBF" w:rsidP="001E1BBF">
      <w:pPr>
        <w:rPr>
          <w:rFonts w:ascii="Calibri" w:eastAsia="Times New Roman" w:hAnsi="Calibri" w:cs="Times New Roman"/>
          <w:b/>
          <w:bCs/>
          <w:sz w:val="24"/>
          <w:szCs w:val="24"/>
        </w:rPr>
      </w:pPr>
      <w:r w:rsidRPr="0072183A">
        <w:rPr>
          <w:rFonts w:ascii="Calibri" w:eastAsia="Times New Roman" w:hAnsi="Calibri" w:cs="Times New Roman"/>
          <w:b/>
          <w:bCs/>
          <w:sz w:val="24"/>
          <w:szCs w:val="24"/>
        </w:rPr>
        <w:t>Εκ μέρους των συνεργαζόμενων φορέων</w:t>
      </w:r>
    </w:p>
    <w:p w:rsidR="001E1BBF" w:rsidRDefault="001E1BBF" w:rsidP="001E1BBF">
      <w:pPr>
        <w:rPr>
          <w:rFonts w:ascii="Calibri" w:eastAsia="Times New Roman" w:hAnsi="Calibri" w:cs="Times New Roman"/>
          <w:bCs/>
          <w:sz w:val="24"/>
          <w:szCs w:val="24"/>
        </w:rPr>
      </w:pPr>
      <w:r>
        <w:rPr>
          <w:rFonts w:ascii="Calibri" w:eastAsia="Times New Roman" w:hAnsi="Calibri" w:cs="Times New Roman"/>
          <w:bCs/>
          <w:sz w:val="24"/>
          <w:szCs w:val="24"/>
        </w:rPr>
        <w:t>Δρ. Απόστολος Παρασκευάς</w:t>
      </w:r>
      <w:r w:rsidRPr="0072183A">
        <w:rPr>
          <w:rFonts w:ascii="Calibri" w:eastAsia="Times New Roman" w:hAnsi="Calibri" w:cs="Times New Roman"/>
          <w:bCs/>
          <w:sz w:val="24"/>
          <w:szCs w:val="24"/>
        </w:rPr>
        <w:t xml:space="preserve"> </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t xml:space="preserve">Δρ. </w:t>
      </w:r>
      <w:proofErr w:type="spellStart"/>
      <w:r>
        <w:rPr>
          <w:rFonts w:ascii="Calibri" w:eastAsia="Times New Roman" w:hAnsi="Calibri" w:cs="Times New Roman"/>
          <w:bCs/>
          <w:sz w:val="24"/>
          <w:szCs w:val="24"/>
        </w:rPr>
        <w:t>Πολυζούδη</w:t>
      </w:r>
      <w:proofErr w:type="spellEnd"/>
      <w:r>
        <w:rPr>
          <w:rFonts w:ascii="Calibri" w:eastAsia="Times New Roman" w:hAnsi="Calibri" w:cs="Times New Roman"/>
          <w:bCs/>
          <w:sz w:val="24"/>
          <w:szCs w:val="24"/>
        </w:rPr>
        <w:t xml:space="preserve"> Αρχοντία</w:t>
      </w:r>
    </w:p>
    <w:p w:rsidR="001E1BBF" w:rsidRDefault="001E1BBF" w:rsidP="001E1BBF">
      <w:pPr>
        <w:rPr>
          <w:rFonts w:ascii="Calibri" w:eastAsia="Times New Roman" w:hAnsi="Calibri" w:cs="Times New Roman"/>
          <w:bCs/>
          <w:sz w:val="24"/>
          <w:szCs w:val="24"/>
        </w:rPr>
      </w:pPr>
      <w:r>
        <w:rPr>
          <w:rFonts w:ascii="Calibri" w:eastAsia="Times New Roman" w:hAnsi="Calibri" w:cs="Times New Roman"/>
          <w:bCs/>
          <w:sz w:val="24"/>
          <w:szCs w:val="24"/>
        </w:rPr>
        <w:t xml:space="preserve">    Σχολικός Σύμβουλος 3</w:t>
      </w:r>
      <w:r w:rsidRPr="0072183A">
        <w:rPr>
          <w:rFonts w:ascii="Calibri" w:eastAsia="Times New Roman" w:hAnsi="Calibri" w:cs="Times New Roman"/>
          <w:bCs/>
          <w:sz w:val="24"/>
          <w:szCs w:val="24"/>
          <w:vertAlign w:val="superscript"/>
        </w:rPr>
        <w:t>ης</w:t>
      </w:r>
      <w:r>
        <w:rPr>
          <w:rFonts w:ascii="Calibri" w:eastAsia="Times New Roman" w:hAnsi="Calibri" w:cs="Times New Roman"/>
          <w:bCs/>
          <w:sz w:val="24"/>
          <w:szCs w:val="24"/>
        </w:rPr>
        <w:t xml:space="preserve"> </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sidRPr="0072183A">
        <w:rPr>
          <w:rFonts w:ascii="Calibri" w:eastAsia="Times New Roman" w:hAnsi="Calibri" w:cs="Times New Roman"/>
          <w:bCs/>
          <w:sz w:val="24"/>
          <w:szCs w:val="24"/>
        </w:rPr>
        <w:t xml:space="preserve"> </w:t>
      </w:r>
      <w:r>
        <w:rPr>
          <w:rFonts w:ascii="Calibri" w:eastAsia="Times New Roman" w:hAnsi="Calibri" w:cs="Times New Roman"/>
          <w:bCs/>
          <w:sz w:val="24"/>
          <w:szCs w:val="24"/>
        </w:rPr>
        <w:t xml:space="preserve">           Αρχαιολόγος</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p>
    <w:p w:rsidR="001E1BBF" w:rsidRDefault="001E1BBF" w:rsidP="001E1BBF">
      <w:pPr>
        <w:rPr>
          <w:rFonts w:ascii="Calibri" w:eastAsia="Times New Roman" w:hAnsi="Calibri" w:cs="Times New Roman"/>
          <w:bCs/>
          <w:sz w:val="24"/>
          <w:szCs w:val="24"/>
        </w:rPr>
      </w:pPr>
    </w:p>
    <w:p w:rsidR="001E1BBF" w:rsidRDefault="001E1BBF" w:rsidP="001E1BBF">
      <w:pPr>
        <w:rPr>
          <w:rFonts w:ascii="Calibri" w:eastAsia="Times New Roman" w:hAnsi="Calibri" w:cs="Times New Roman"/>
          <w:bCs/>
          <w:sz w:val="24"/>
          <w:szCs w:val="24"/>
        </w:rPr>
      </w:pPr>
      <w:r>
        <w:rPr>
          <w:rFonts w:ascii="Calibri" w:eastAsia="Times New Roman" w:hAnsi="Calibri" w:cs="Times New Roman"/>
          <w:bCs/>
          <w:sz w:val="24"/>
          <w:szCs w:val="24"/>
        </w:rPr>
        <w:t>Παπανικολάου Ευτυχία</w:t>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Pr>
          <w:rFonts w:ascii="Calibri" w:eastAsia="Times New Roman" w:hAnsi="Calibri" w:cs="Times New Roman"/>
          <w:bCs/>
          <w:sz w:val="24"/>
          <w:szCs w:val="24"/>
        </w:rPr>
        <w:tab/>
      </w:r>
      <w:r w:rsidRPr="0072183A">
        <w:rPr>
          <w:rFonts w:ascii="Calibri" w:eastAsia="Times New Roman" w:hAnsi="Calibri" w:cs="Times New Roman"/>
          <w:bCs/>
          <w:sz w:val="24"/>
          <w:szCs w:val="24"/>
        </w:rPr>
        <w:t xml:space="preserve"> </w:t>
      </w:r>
      <w:r>
        <w:rPr>
          <w:rFonts w:ascii="Calibri" w:eastAsia="Times New Roman" w:hAnsi="Calibri" w:cs="Times New Roman"/>
          <w:bCs/>
          <w:sz w:val="24"/>
          <w:szCs w:val="24"/>
        </w:rPr>
        <w:t xml:space="preserve">           Λάμπρος Ιωάννης</w:t>
      </w:r>
    </w:p>
    <w:p w:rsidR="001E1BBF" w:rsidRDefault="001E1BBF" w:rsidP="001E1BBF">
      <w:pPr>
        <w:ind w:left="4956" w:hanging="4956"/>
        <w:rPr>
          <w:rFonts w:ascii="Calibri" w:eastAsia="Times New Roman" w:hAnsi="Calibri" w:cs="Times New Roman"/>
          <w:b/>
          <w:bCs/>
          <w:sz w:val="36"/>
          <w:szCs w:val="24"/>
        </w:rPr>
      </w:pPr>
      <w:r>
        <w:rPr>
          <w:rFonts w:ascii="Calibri" w:eastAsia="Times New Roman" w:hAnsi="Calibri" w:cs="Times New Roman"/>
          <w:bCs/>
          <w:sz w:val="24"/>
          <w:szCs w:val="24"/>
        </w:rPr>
        <w:t>Αναπληρώτρια Διευθύντρια Α/</w:t>
      </w:r>
      <w:proofErr w:type="spellStart"/>
      <w:r>
        <w:rPr>
          <w:rFonts w:ascii="Calibri" w:eastAsia="Times New Roman" w:hAnsi="Calibri" w:cs="Times New Roman"/>
          <w:bCs/>
          <w:sz w:val="24"/>
          <w:szCs w:val="24"/>
        </w:rPr>
        <w:t>θμιας</w:t>
      </w:r>
      <w:proofErr w:type="spellEnd"/>
      <w:r>
        <w:rPr>
          <w:rFonts w:ascii="Calibri" w:eastAsia="Times New Roman" w:hAnsi="Calibri" w:cs="Times New Roman"/>
          <w:bCs/>
          <w:sz w:val="24"/>
          <w:szCs w:val="24"/>
        </w:rPr>
        <w:t xml:space="preserve"> </w:t>
      </w:r>
      <w:proofErr w:type="spellStart"/>
      <w:r>
        <w:rPr>
          <w:rFonts w:ascii="Calibri" w:eastAsia="Times New Roman" w:hAnsi="Calibri" w:cs="Times New Roman"/>
          <w:bCs/>
          <w:sz w:val="24"/>
          <w:szCs w:val="24"/>
        </w:rPr>
        <w:t>Εκπ</w:t>
      </w:r>
      <w:proofErr w:type="spellEnd"/>
      <w:r>
        <w:rPr>
          <w:rFonts w:ascii="Calibri" w:eastAsia="Times New Roman" w:hAnsi="Calibri" w:cs="Times New Roman"/>
          <w:bCs/>
          <w:sz w:val="24"/>
          <w:szCs w:val="24"/>
        </w:rPr>
        <w:t>/σης</w:t>
      </w:r>
      <w:r w:rsidRPr="0072183A">
        <w:rPr>
          <w:rFonts w:ascii="Calibri" w:eastAsia="Times New Roman" w:hAnsi="Calibri" w:cs="Times New Roman"/>
          <w:bCs/>
          <w:sz w:val="24"/>
          <w:szCs w:val="24"/>
        </w:rPr>
        <w:t xml:space="preserve"> </w:t>
      </w:r>
      <w:r>
        <w:rPr>
          <w:rFonts w:ascii="Calibri" w:eastAsia="Times New Roman" w:hAnsi="Calibri" w:cs="Times New Roman"/>
          <w:bCs/>
          <w:sz w:val="24"/>
          <w:szCs w:val="24"/>
        </w:rPr>
        <w:tab/>
        <w:t xml:space="preserve">     Υπεύθυνος του ΚΠΕ Αρναίας</w:t>
      </w:r>
    </w:p>
    <w:p w:rsidR="001E1BBF" w:rsidRPr="0072183A" w:rsidRDefault="001E1BBF" w:rsidP="001E1BBF">
      <w:pPr>
        <w:ind w:left="4956" w:hanging="4956"/>
        <w:rPr>
          <w:rFonts w:ascii="Calibri" w:eastAsia="Times New Roman" w:hAnsi="Calibri" w:cs="Times New Roman"/>
          <w:bCs/>
          <w:sz w:val="24"/>
          <w:szCs w:val="24"/>
        </w:rPr>
      </w:pPr>
      <w:r>
        <w:rPr>
          <w:rFonts w:ascii="Calibri" w:eastAsia="Times New Roman" w:hAnsi="Calibri" w:cs="Times New Roman"/>
          <w:bCs/>
          <w:sz w:val="24"/>
          <w:szCs w:val="24"/>
        </w:rPr>
        <w:t>ΠΕ Χαλκιδικής</w:t>
      </w:r>
      <w:r>
        <w:rPr>
          <w:rFonts w:ascii="Calibri" w:eastAsia="Times New Roman" w:hAnsi="Calibri" w:cs="Times New Roman"/>
          <w:bCs/>
          <w:sz w:val="24"/>
          <w:szCs w:val="24"/>
        </w:rPr>
        <w:tab/>
      </w:r>
    </w:p>
    <w:p w:rsidR="001E1BBF" w:rsidRPr="00BD3434" w:rsidRDefault="001E1BBF" w:rsidP="001E1BBF">
      <w:pPr>
        <w:spacing w:after="300" w:line="240" w:lineRule="auto"/>
        <w:contextualSpacing/>
        <w:jc w:val="center"/>
        <w:rPr>
          <w:rFonts w:ascii="Cambria" w:eastAsia="Times New Roman" w:hAnsi="Cambria" w:cs="Times New Roman"/>
          <w:b/>
          <w:caps/>
          <w:color w:val="3E7718"/>
          <w:spacing w:val="5"/>
          <w:kern w:val="28"/>
          <w:sz w:val="24"/>
          <w:szCs w:val="72"/>
        </w:rPr>
      </w:pPr>
    </w:p>
    <w:p w:rsidR="003A55CC" w:rsidRDefault="003A55CC"/>
    <w:sectPr w:rsidR="003A55C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A1"/>
    <w:family w:val="swiss"/>
    <w:pitch w:val="variable"/>
    <w:sig w:usb0="E4002EFF" w:usb1="C000E47F" w:usb2="00000009" w:usb3="00000000" w:csb0="000001FF" w:csb1="00000000"/>
  </w:font>
  <w:font w:name="STXinwei">
    <w:altName w:val="SimSun"/>
    <w:panose1 w:val="00000000000000000000"/>
    <w:charset w:val="86"/>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60F3"/>
    <w:multiLevelType w:val="hybridMultilevel"/>
    <w:tmpl w:val="11D0CE20"/>
    <w:lvl w:ilvl="0" w:tplc="83CCC848">
      <w:start w:val="1"/>
      <w:numFmt w:val="decimal"/>
      <w:lvlText w:val="%1."/>
      <w:lvlJc w:val="left"/>
      <w:pPr>
        <w:ind w:left="720" w:hanging="360"/>
      </w:pPr>
      <w:rPr>
        <w:rFonts w:ascii="Segoe UI" w:eastAsia="STXinwei" w:hAnsi="Segoe UI" w:cs="Segoe UI" w:hint="default"/>
        <w:b w:val="0"/>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6EE8"/>
    <w:rsid w:val="001E1BBF"/>
    <w:rsid w:val="003A55CC"/>
    <w:rsid w:val="0043494E"/>
    <w:rsid w:val="008F6E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BF"/>
    <w:pPr>
      <w:spacing w:after="120" w:line="264" w:lineRule="auto"/>
    </w:pPr>
    <w:rPr>
      <w:rFonts w:ascii="Trebuchet MS" w:eastAsia="STXinwei" w:hAnsi="Trebuchet MS" w:cs="Tahoma"/>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6EE8"/>
    <w:pPr>
      <w:spacing w:after="0" w:line="240" w:lineRule="auto"/>
    </w:pPr>
    <w:rPr>
      <w:rFonts w:ascii="Tahoma" w:hAnsi="Tahoma"/>
      <w:sz w:val="16"/>
      <w:szCs w:val="16"/>
    </w:rPr>
  </w:style>
  <w:style w:type="character" w:customStyle="1" w:styleId="Char">
    <w:name w:val="Κείμενο πλαισίου Char"/>
    <w:basedOn w:val="a0"/>
    <w:link w:val="a3"/>
    <w:uiPriority w:val="99"/>
    <w:semiHidden/>
    <w:rsid w:val="008F6EE8"/>
    <w:rPr>
      <w:rFonts w:ascii="Tahoma" w:hAnsi="Tahoma" w:cs="Tahoma"/>
      <w:sz w:val="16"/>
      <w:szCs w:val="16"/>
    </w:rPr>
  </w:style>
  <w:style w:type="character" w:styleId="-">
    <w:name w:val="Hyperlink"/>
    <w:uiPriority w:val="99"/>
    <w:unhideWhenUsed/>
    <w:rsid w:val="001E1BB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e-arnaias.gr/index.php?lang=el" TargetMode="External"/><Relationship Id="rId3" Type="http://schemas.openxmlformats.org/officeDocument/2006/relationships/settings" Target="settings.xml"/><Relationship Id="rId7" Type="http://schemas.openxmlformats.org/officeDocument/2006/relationships/hyperlink" Target="http://dipe.chal.sch.gr/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ch.gr/aparaske/site5/wordpress/?cat=10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2592</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2015-10-22T06:41:00Z</cp:lastPrinted>
  <dcterms:created xsi:type="dcterms:W3CDTF">2015-10-22T06:40:00Z</dcterms:created>
  <dcterms:modified xsi:type="dcterms:W3CDTF">2015-10-23T07:09:00Z</dcterms:modified>
</cp:coreProperties>
</file>